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Times New Roman" w:hAnsi="Times New Roman" w:eastAsia="黑体"/>
          <w:szCs w:val="24"/>
        </w:rPr>
      </w:pPr>
      <w:r>
        <w:rPr>
          <w:rFonts w:ascii="Times New Roman" w:hAnsi="Times New Roman" w:eastAsia="黑体"/>
          <w:szCs w:val="24"/>
        </w:rPr>
        <w:t>附件</w:t>
      </w:r>
    </w:p>
    <w:p>
      <w:pPr>
        <w:pStyle w:val="6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重点任务</w:t>
      </w:r>
      <w:r>
        <w:rPr>
          <w:rFonts w:ascii="Times New Roman" w:hAnsi="Times New Roman" w:eastAsia="方正小标宋简体"/>
          <w:sz w:val="44"/>
          <w:szCs w:val="44"/>
        </w:rPr>
        <w:t>咨询联系人及联系方式</w:t>
      </w:r>
    </w:p>
    <w:tbl>
      <w:tblPr>
        <w:tblStyle w:val="4"/>
        <w:tblW w:w="0" w:type="auto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880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重点任务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打造市域产教联合体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教育部职业教育与成人教育司</w:t>
            </w:r>
          </w:p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卢昊　010-66097741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打造行业产教融合共同体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教育部职业教育与成人教育司 王宁 李恒 010-66097867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建设开放型区域产教融合实践中心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教育部职业教育与成人教育司 刘青宜 李恒 010-66097867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持续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建设职业教育专业教学资源库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教育部职业教育与成人教育司 刘仁有 弋凡 010-66097837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建设职业教育信息化标杆学校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教育部职业教育与成人教育司 刘仁有 弋凡 010-66097837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建设职业教育示范性虚拟仿真实训基地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教育部职业教育与成人教育司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Hans"/>
              </w:rPr>
              <w:t>袁怡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Hans"/>
              </w:rPr>
              <w:t>弋凡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010-66097837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开展职业教育一流核心课程建设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教育部职业教育与成人教育司  李宇辉 邱懿010-66096810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开展职业教育优质教材建设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教育部职业教育与成人教育司 陆海峰 邱懿 010-66096810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开展职业教育校企合作典型生产实践项目建设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教育部职业教育与成人教育司 廖波 邱懿 010-66096810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开展具有国际影响力的职业教育标准、资源和装备建设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教育部职业教育与成人教育司 王坚 邱懿 010-66096810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880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建设具有较高国际化水平的职业学校</w:t>
            </w:r>
          </w:p>
        </w:tc>
        <w:tc>
          <w:tcPr>
            <w:tcW w:w="3934" w:type="dxa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教育部职业教育与成人教育司 孙永明 李红东 010-66097857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50" w:type="dxa"/>
            <w:vAlign w:val="center"/>
          </w:tcPr>
          <w:p>
            <w:pPr>
              <w:pStyle w:val="6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7814" w:type="dxa"/>
            <w:gridSpan w:val="2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管理平台技术人员及联系方式：刘艳苹 010-66091041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/2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jMDI5MGYyNzRlZWU4NmIwZjZjMTEzZTgzYzIzNzMifQ=="/>
  </w:docVars>
  <w:rsids>
    <w:rsidRoot w:val="000D0F95"/>
    <w:rsid w:val="000D0F95"/>
    <w:rsid w:val="00F838AB"/>
    <w:rsid w:val="109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ry样式"/>
    <w:basedOn w:val="1"/>
    <w:qFormat/>
    <w:uiPriority w:val="0"/>
    <w:pPr>
      <w:spacing w:line="560" w:lineRule="exact"/>
      <w:ind w:firstLine="880" w:firstLineChars="200"/>
    </w:pPr>
    <w:rPr>
      <w:rFonts w:ascii="Calibri" w:hAnsi="Calibri" w:cs="Times New Roman"/>
    </w:rPr>
  </w:style>
  <w:style w:type="character" w:customStyle="1" w:styleId="7">
    <w:name w:val="正文文本 Char"/>
    <w:basedOn w:val="5"/>
    <w:link w:val="2"/>
    <w:semiHidden/>
    <w:uiPriority w:val="99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2023-07-17T02:39:00Z</dcterms:created>
  <dc:creator>谢沂楠</dc:creator>
  <cp:lastModifiedBy>郑伟</cp:lastModifiedBy>
  <dcterms:modified xsi:type="dcterms:W3CDTF">2023-10-09T01:21:14Z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C38D01A9F8D54A7E8470FF65AA90C3C4_12</vt:lpwstr>
  </property>
</Properties>
</file>